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5F7C34" w:rsidRPr="00467F13" w:rsidP="005F7C34" w14:paraId="29A7F37A" w14:textId="77777777">
      <w:pPr>
        <w:rPr>
          <w:b/>
          <w:sz w:val="32"/>
          <w:szCs w:val="32"/>
        </w:rPr>
      </w:pPr>
      <w:r w:rsidRPr="00467F13">
        <w:rPr>
          <w:b/>
          <w:sz w:val="32"/>
          <w:szCs w:val="32"/>
        </w:rPr>
        <w:t>DELF scolaire</w:t>
      </w:r>
    </w:p>
    <w:p w:rsidR="005F7C34" w:rsidRPr="00467F13" w:rsidP="005F7C34" w14:paraId="2B3458FA" w14:textId="77777777">
      <w:pPr>
        <w:spacing w:before="100" w:beforeAutospacing="1" w:after="100" w:afterAutospacing="1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Das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731C7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DELF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(Diplôme d’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É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tudes en Langue Française):</w:t>
      </w:r>
    </w:p>
    <w:p w:rsidR="005F7C34" w:rsidRPr="00467F13" w:rsidP="005F7C34" w14:paraId="12463781" w14:textId="77777777">
      <w:pPr>
        <w:numPr>
          <w:ilvl w:val="0"/>
          <w:numId w:val="13"/>
        </w:numPr>
        <w:spacing w:before="100" w:beforeAutospacing="1" w:after="100" w:afterAutospacing="1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ist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weltweit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und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unbegrenzt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gültig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(es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ist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ein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Diplom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,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kein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Test!).</w:t>
      </w:r>
    </w:p>
    <w:p w:rsidR="005F7C34" w:rsidRPr="00467F13" w:rsidP="005F7C34" w14:paraId="2ACC0AAF" w14:textId="77777777">
      <w:pPr>
        <w:numPr>
          <w:ilvl w:val="0"/>
          <w:numId w:val="13"/>
        </w:numPr>
        <w:spacing w:before="100" w:beforeAutospacing="1" w:after="100" w:afterAutospacing="1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ist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für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Schülerinnen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und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mit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elementaren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(A1) bis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fortgeschrittenen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Kenntnissen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(B2)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geeignet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. </w:t>
      </w:r>
    </w:p>
    <w:p w:rsidR="005F7C34" w:rsidRPr="00467F13" w:rsidP="005F7C34" w14:paraId="70C2A59A" w14:textId="77777777">
      <w:pPr>
        <w:numPr>
          <w:ilvl w:val="0"/>
          <w:numId w:val="13"/>
        </w:numPr>
        <w:spacing w:before="100" w:beforeAutospacing="1" w:after="100" w:afterAutospacing="1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fördert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die in der Schule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erworbenen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Sprachkompetenzen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(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Hör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-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und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Leseverstehen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,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Sprechen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,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Schreiben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).</w:t>
      </w:r>
    </w:p>
    <w:p w:rsidR="005F7C34" w:rsidRPr="00467F13" w:rsidP="005F7C34" w14:paraId="7657F077" w14:textId="77777777">
      <w:pPr>
        <w:numPr>
          <w:ilvl w:val="0"/>
          <w:numId w:val="13"/>
        </w:numPr>
        <w:spacing w:before="100" w:beforeAutospacing="1" w:after="100" w:afterAutospacing="1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steigert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die Motivation der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Schülerinnen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und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für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Französisch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durch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mehr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Selbstvertrauen</w:t>
      </w:r>
      <w:r w:rsidRPr="00467F13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.</w:t>
      </w:r>
    </w:p>
    <w:p w:rsidR="005F7C34" w:rsidRPr="00731C74" w:rsidP="005F7C34" w14:paraId="26B0F83F" w14:textId="77777777">
      <w:pPr>
        <w:spacing w:before="100" w:beforeAutospacing="1" w:after="100" w:afterAutospacing="1"/>
        <w:outlineLvl w:val="2"/>
        <w:rPr>
          <w:rFonts w:ascii="Corbel" w:hAnsi="Corbel"/>
          <w:b/>
          <w:bCs/>
          <w:sz w:val="28"/>
          <w:szCs w:val="28"/>
          <w:lang w:eastAsia="de-DE"/>
        </w:rPr>
      </w:pPr>
      <w:r w:rsidRPr="00731C74">
        <w:rPr>
          <w:rFonts w:ascii="Corbel" w:hAnsi="Corbel"/>
          <w:b/>
          <w:bCs/>
          <w:sz w:val="28"/>
          <w:szCs w:val="28"/>
          <w:lang w:eastAsia="de-DE"/>
        </w:rPr>
        <w:t>Wo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 xml:space="preserve"> 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>findet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 xml:space="preserve"> 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>das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 xml:space="preserve"> DELF scolaire 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>statt</w:t>
      </w:r>
      <w:r w:rsidRPr="00731C74">
        <w:rPr>
          <w:rFonts w:ascii="Corbel" w:hAnsi="Corbel"/>
          <w:b/>
          <w:bCs/>
          <w:sz w:val="28"/>
          <w:szCs w:val="28"/>
          <w:lang w:eastAsia="de-DE"/>
        </w:rPr>
        <w:t>?</w:t>
      </w:r>
    </w:p>
    <w:p w:rsidR="005F7C34" w:rsidP="005F7C34" w14:paraId="32276652" w14:textId="77777777">
      <w:pPr>
        <w:pStyle w:val="BodyText3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Die Prüfungen finden am </w:t>
      </w:r>
      <w:hyperlink r:id="rId4" w:history="1">
        <w:r w:rsidRPr="00731C74">
          <w:rPr>
            <w:rStyle w:val="Hyperlink"/>
            <w:rFonts w:ascii="Corbel" w:hAnsi="Corbel" w:eastAsiaTheme="minorHAnsi" w:cstheme="minorBidi"/>
            <w:sz w:val="23"/>
            <w:szCs w:val="22"/>
            <w:lang w:eastAsia="en-US"/>
            <w14:numForm w14:val="lining"/>
          </w:rPr>
          <w:t xml:space="preserve">Institut </w:t>
        </w:r>
        <w:r w:rsidRPr="00731C74">
          <w:rPr>
            <w:rStyle w:val="Hyperlink"/>
            <w:rFonts w:ascii="Corbel" w:hAnsi="Corbel" w:eastAsiaTheme="minorHAnsi" w:cstheme="minorBidi"/>
            <w:sz w:val="23"/>
            <w:szCs w:val="22"/>
            <w:lang w:eastAsia="en-US"/>
            <w14:numForm w14:val="lining"/>
          </w:rPr>
          <w:t>culturel</w:t>
        </w:r>
        <w:r w:rsidRPr="00731C74">
          <w:rPr>
            <w:rStyle w:val="Hyperlink"/>
            <w:rFonts w:ascii="Corbel" w:hAnsi="Corbel" w:eastAsiaTheme="minorHAnsi" w:cstheme="minorBidi"/>
            <w:sz w:val="23"/>
            <w:szCs w:val="22"/>
            <w:lang w:eastAsia="en-US"/>
            <w14:numForm w14:val="lining"/>
          </w:rPr>
          <w:t xml:space="preserve"> </w:t>
        </w:r>
        <w:r w:rsidRPr="00731C74">
          <w:rPr>
            <w:rStyle w:val="Hyperlink"/>
            <w:rFonts w:ascii="Corbel" w:hAnsi="Corbel" w:eastAsiaTheme="minorHAnsi" w:cstheme="minorBidi"/>
            <w:sz w:val="23"/>
            <w:szCs w:val="22"/>
            <w:lang w:eastAsia="en-US"/>
            <w14:numForm w14:val="lining"/>
          </w:rPr>
          <w:t>franco-autrichien</w:t>
        </w:r>
        <w:r w:rsidRPr="00731C74">
          <w:rPr>
            <w:rStyle w:val="Hyperlink"/>
            <w:rFonts w:ascii="Corbel" w:hAnsi="Corbel" w:eastAsiaTheme="minorHAnsi" w:cstheme="minorBidi"/>
            <w:sz w:val="23"/>
            <w:szCs w:val="22"/>
            <w:lang w:eastAsia="en-US"/>
            <w14:numForm w14:val="lining"/>
          </w:rPr>
          <w:t xml:space="preserve"> in Graz</w:t>
        </w:r>
      </w:hyperlink>
      <w:r w:rsidRPr="00731C7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, Herrengasse 3/II, statt.</w:t>
      </w:r>
    </w:p>
    <w:p w:rsidR="005F7C34" w:rsidP="005F7C34" w14:paraId="3EEC8837" w14:textId="77777777">
      <w:pPr>
        <w:pStyle w:val="BodyText3"/>
        <w:rPr>
          <w:rFonts w:ascii="Arial" w:hAnsi="Arial" w:cs="Arial"/>
          <w:b/>
          <w:bCs/>
          <w:color w:val="008AC9"/>
          <w:u w:val="single"/>
        </w:rPr>
      </w:pPr>
    </w:p>
    <w:p w:rsidR="00ED47E4" w:rsidRPr="005F7C34" w:rsidP="005F7C34" w14:paraId="34548511" w14:textId="0C33AFF8">
      <w:pPr>
        <w:pStyle w:val="BodyText3"/>
        <w:rPr>
          <w:rFonts w:ascii="Corbel" w:hAnsi="Corbel"/>
          <w:b/>
          <w:bCs/>
          <w:sz w:val="28"/>
          <w:szCs w:val="28"/>
          <w:lang w:val="fr-FR" w:eastAsia="de-DE"/>
        </w:rPr>
      </w:pPr>
      <w:r w:rsidRPr="005F7C34">
        <w:rPr>
          <w:rFonts w:ascii="Corbel" w:hAnsi="Corbel"/>
          <w:b/>
          <w:bCs/>
          <w:sz w:val="28"/>
          <w:szCs w:val="28"/>
          <w:lang w:val="fr-FR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ge">
              <wp:posOffset>374015</wp:posOffset>
            </wp:positionV>
            <wp:extent cx="695325" cy="695325"/>
            <wp:effectExtent l="0" t="0" r="0" b="0"/>
            <wp:wrapTight wrapText="bothSides">
              <wp:wrapPolygon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9" descr="Ein Bild, das Text, Schrift, weiß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Ein Bild, das Text, Schrift, weiß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34" w:rsidR="005A3800">
        <w:rPr>
          <w:rFonts w:ascii="Corbel" w:hAnsi="Corbel"/>
          <w:b/>
          <w:bCs/>
          <w:sz w:val="28"/>
          <w:szCs w:val="28"/>
          <w:lang w:val="fr-FR" w:eastAsia="de-DE"/>
        </w:rPr>
        <w:t>A</w:t>
      </w:r>
      <w:r w:rsidR="005F7C34">
        <w:rPr>
          <w:rFonts w:ascii="Corbel" w:hAnsi="Corbel"/>
          <w:b/>
          <w:bCs/>
          <w:sz w:val="28"/>
          <w:szCs w:val="28"/>
          <w:lang w:val="fr-FR" w:eastAsia="de-DE"/>
        </w:rPr>
        <w:t>nmeldung</w:t>
      </w:r>
      <w:r w:rsidR="005F7C34">
        <w:rPr>
          <w:rFonts w:ascii="Corbel" w:hAnsi="Corbel"/>
          <w:b/>
          <w:bCs/>
          <w:sz w:val="28"/>
          <w:szCs w:val="28"/>
          <w:lang w:val="fr-FR" w:eastAsia="de-DE"/>
        </w:rPr>
        <w:t xml:space="preserve"> 2024</w:t>
      </w:r>
    </w:p>
    <w:p w:rsidR="0062706F" w:rsidRPr="005F7C34" w:rsidP="005F7C34" w14:paraId="7B2D358A" w14:textId="518448B6">
      <w:pPr>
        <w:pStyle w:val="BodyText3"/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Die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Anmeldeformulare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sollen</w:t>
      </w:r>
      <w:r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von den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Schüler</w:t>
      </w:r>
      <w:r w:rsidRPr="005F7C34"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i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nnen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und</w:t>
      </w:r>
      <w:r w:rsidRPr="005F7C34"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Schülern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leserlich und in </w:t>
      </w:r>
      <w:r w:rsidRP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>BLOCKSCHRIFT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vollständig ausgefüllt werden.</w:t>
      </w:r>
    </w:p>
    <w:p w:rsidR="0062706F" w:rsidRPr="005F7C34" w:rsidP="005F7C34" w14:paraId="106BE9B8" w14:textId="52989262">
      <w:pPr>
        <w:pStyle w:val="BodyText3"/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Die beigefügte Liste (Tableau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récapitulatif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des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inscriptions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) soll von den Lehrerinnen</w:t>
      </w:r>
      <w:r w:rsidRPr="005F7C34"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und Lehrern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elektronisch ausgefüllt werden.</w:t>
      </w:r>
    </w:p>
    <w:p w:rsidR="0062706F" w:rsidP="005F7C34" w14:paraId="16F1F19E" w14:textId="2903D588">
      <w:pPr>
        <w:pStyle w:val="BodyText3"/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Die gesammelten ausgefüllten Anmeldeformulare und die elektronisch ausgefüllte Tabelle (Tableau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récapitulatif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des inscriptions)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sind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 w:rsid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 xml:space="preserve">bis </w:t>
      </w:r>
      <w:r w:rsidRPr="005F7C34" w:rsid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>spätestens</w:t>
      </w:r>
      <w:r w:rsidRPr="005F7C34" w:rsid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 xml:space="preserve"> 31. </w:t>
      </w:r>
      <w:r w:rsidRPr="005F7C34" w:rsid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>Jänner</w:t>
      </w:r>
      <w:r w:rsidRPr="005F7C34" w:rsid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 xml:space="preserve"> 2024</w:t>
      </w:r>
      <w:r w:rsid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an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das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 xml:space="preserve">Institut culturel </w:t>
      </w:r>
      <w:r w:rsidRP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>franco-autrichien</w:t>
      </w:r>
      <w:r w:rsidRP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 xml:space="preserve"> de Graz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per E-Mail </w:t>
      </w:r>
      <w:r w:rsidRPr="005F7C34">
        <w:rPr>
          <w:rFonts w:ascii="Corbel" w:hAnsi="Corbel" w:eastAsiaTheme="minorHAnsi" w:cstheme="minorBidi"/>
          <w:b/>
          <w:sz w:val="23"/>
          <w:szCs w:val="22"/>
          <w:lang w:val="fr-FR" w:eastAsia="en-US"/>
          <w14:numForm w14:val="lining"/>
        </w:rPr>
        <w:t>ODER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per Post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zu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schicken</w:t>
      </w:r>
      <w:r w:rsidRPr="005F7C34"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  <w:t>.</w:t>
      </w:r>
    </w:p>
    <w:p w:rsidR="005F7C34" w:rsidP="005F7C34" w14:paraId="121518C0" w14:textId="4E633A97">
      <w:pPr>
        <w:pStyle w:val="BodyText3"/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</w:pPr>
    </w:p>
    <w:p w:rsidR="005F7C34" w:rsidRPr="00731C74" w:rsidP="005F7C34" w14:paraId="51B5B9BF" w14:textId="77777777">
      <w:pPr>
        <w:pStyle w:val="BodyText3"/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</w:pPr>
      <w:r w:rsidRPr="00731C7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Anmeldeformular</w:t>
      </w:r>
      <w:r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 xml:space="preserve"> 2024</w:t>
      </w:r>
    </w:p>
    <w:p w:rsidR="005F7C34" w:rsidRPr="005F7C34" w:rsidP="005F7C34" w14:paraId="4FCB9F93" w14:textId="78E6FE2C">
      <w:pPr>
        <w:pStyle w:val="BodyText3"/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</w:pPr>
      <w:r w:rsidRPr="00731C7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 xml:space="preserve">Tableau </w:t>
      </w:r>
      <w:r w:rsidRPr="00731C7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récapitulatif</w:t>
      </w:r>
      <w:r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 xml:space="preserve"> 2024</w:t>
      </w:r>
    </w:p>
    <w:p w:rsidR="0062706F" w:rsidRPr="005F7C34" w:rsidP="0062706F" w14:paraId="7E4B0A9D" w14:textId="77777777">
      <w:pPr>
        <w:pStyle w:val="BodyText3"/>
        <w:ind w:left="-540"/>
        <w:rPr>
          <w:rFonts w:ascii="Corbel" w:hAnsi="Corbel" w:eastAsiaTheme="minorHAnsi" w:cstheme="minorBidi"/>
          <w:sz w:val="23"/>
          <w:szCs w:val="22"/>
          <w:lang w:val="fr-FR" w:eastAsia="en-US"/>
          <w14:numForm w14:val="lining"/>
        </w:rPr>
      </w:pPr>
    </w:p>
    <w:p w:rsidR="005A3800" w:rsidRPr="005F7C34" w:rsidP="005F7C34" w14:paraId="6E0A7831" w14:textId="0F4EDDE0">
      <w:pPr>
        <w:ind w:left="-540" w:firstLine="540"/>
        <w:rPr>
          <w:rFonts w:ascii="Corbel" w:hAnsi="Corbel"/>
          <w:b/>
          <w:bCs/>
          <w:sz w:val="28"/>
          <w:szCs w:val="28"/>
          <w:lang w:eastAsia="de-DE"/>
        </w:rPr>
      </w:pPr>
      <w:r w:rsidRPr="005F7C34">
        <w:rPr>
          <w:rFonts w:ascii="Corbel" w:hAnsi="Corbel"/>
          <w:b/>
          <w:bCs/>
          <w:sz w:val="28"/>
          <w:szCs w:val="28"/>
          <w:lang w:eastAsia="de-DE"/>
        </w:rPr>
        <w:t>Z</w:t>
      </w:r>
      <w:r w:rsidR="005F7C34">
        <w:rPr>
          <w:rFonts w:ascii="Corbel" w:hAnsi="Corbel"/>
          <w:b/>
          <w:bCs/>
          <w:sz w:val="28"/>
          <w:szCs w:val="28"/>
          <w:lang w:eastAsia="de-DE"/>
        </w:rPr>
        <w:t>ahlung</w:t>
      </w:r>
    </w:p>
    <w:p w:rsidR="00C55EDD" w:rsidRPr="005F7C34" w:rsidP="005F7C34" w14:paraId="7A272B27" w14:textId="13957A75">
      <w:pPr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Die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Anmeldung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der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Schülerinnen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und</w:t>
      </w:r>
      <w:r w:rsid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Schüler</w:t>
      </w:r>
      <w:r w:rsid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ist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erst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gültig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,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wenn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die Überweisung auf dem Konto des Institut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culturel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franco-autrichien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de Graz eingelangt ist. Andernfalls ist keine Zulassung zur Prüfung möglich. Die </w:t>
      </w:r>
      <w:r w:rsidRPr="005F7C34" w:rsidR="00F755B8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Französischlehrenden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werden gebeten,</w:t>
      </w:r>
      <w:r w:rsidRPr="005F7C34" w:rsidR="00F755B8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 w:rsidR="008A1620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die Prüfungsgebühren</w:t>
      </w:r>
      <w:r w:rsidRPr="005F7C34" w:rsidR="002478A5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 w:rsidR="003A012E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gesammelt </w:t>
      </w:r>
      <w:r w:rsidRPr="005F7C34" w:rsidR="004603FC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gemäß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des „Tableau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récapitulatif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“</w:t>
      </w:r>
      <w:r w:rsidRPr="005F7C34" w:rsidR="008962FA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 w:rsidR="002478A5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auf das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folgende Konto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zu überweisen</w:t>
      </w:r>
      <w:r w:rsidRPr="005F7C34" w:rsidR="00C8204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:</w:t>
      </w:r>
    </w:p>
    <w:p w:rsidR="00C55EDD" w:rsidP="00C55EDD" w14:paraId="230AE5B6" w14:textId="77777777">
      <w:pPr>
        <w:ind w:left="-540"/>
        <w:rPr>
          <w:rFonts w:ascii="Arial" w:hAnsi="Arial" w:cs="Arial"/>
          <w:sz w:val="22"/>
          <w:lang w:val="de-DE"/>
        </w:rPr>
      </w:pPr>
    </w:p>
    <w:p w:rsidR="00C55EDD" w:rsidRPr="005F7C34" w:rsidP="005F7C34" w14:paraId="5BA2C2B8" w14:textId="55B9D887">
      <w:pPr>
        <w:ind w:left="-540" w:firstLine="540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Institut Culturel Franco-Autrichien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Kontaktperson – Landeskoordination</w:t>
      </w:r>
    </w:p>
    <w:p w:rsidR="00C55EDD" w:rsidRPr="005F7C34" w:rsidP="005F7C34" w14:paraId="760E28BC" w14:textId="2684A62C">
      <w:pPr>
        <w:ind w:left="-540" w:firstLine="540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IBAN : AT04 2081 5202 0011 1548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  <w:t>Frau Prof. Joëlle Donnerer-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Miara</w:t>
      </w:r>
    </w:p>
    <w:p w:rsidR="00C55EDD" w:rsidRPr="005F7C34" w:rsidP="005F7C34" w14:paraId="183DA059" w14:textId="34999D6A">
      <w:pPr>
        <w:ind w:left="-540" w:firstLine="540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BIC : STSPAT2GXXX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  <w:t xml:space="preserve">Institut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culturel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franco-autrichien</w:t>
      </w:r>
    </w:p>
    <w:p w:rsidR="00C55EDD" w:rsidRPr="005F7C34" w:rsidP="005F7C34" w14:paraId="0F3D271D" w14:textId="77777777">
      <w:pPr>
        <w:ind w:left="3540" w:firstLine="708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Herzoghof, Herrengasse 3/II</w:t>
      </w:r>
    </w:p>
    <w:p w:rsidR="00C55EDD" w:rsidRPr="005F7C34" w:rsidP="005F7C34" w14:paraId="38124087" w14:textId="77777777">
      <w:pPr>
        <w:ind w:left="3540" w:firstLine="708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>8010 GRAZ</w:t>
      </w:r>
    </w:p>
    <w:p w:rsidR="00C55EDD" w:rsidRPr="005F7C34" w:rsidP="005F7C34" w14:paraId="649EB7F7" w14:textId="06F6A07E">
      <w:pPr>
        <w:ind w:left="4248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hyperlink r:id="rId6" w:history="1">
        <w:r w:rsidRPr="004B7DBE">
          <w:rPr>
            <w:rStyle w:val="Hyperlink"/>
            <w:rFonts w:ascii="Corbel" w:hAnsi="Corbel" w:eastAsiaTheme="minorHAnsi" w:cstheme="minorBidi"/>
            <w:sz w:val="23"/>
            <w:lang w:eastAsia="en-US"/>
            <w14:numForm w14:val="lining"/>
          </w:rPr>
          <w:t>francegraz@aon.at</w:t>
        </w:r>
      </w:hyperlink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ab/>
      </w:r>
    </w:p>
    <w:p w:rsidR="00C55EDD" w:rsidRPr="005F7C34" w:rsidP="000B69C5" w14:paraId="106EA07F" w14:textId="77777777">
      <w:pPr>
        <w:ind w:left="-540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</w:p>
    <w:p w:rsidR="0062706F" w:rsidRPr="005F7C34" w:rsidP="005F7C34" w14:paraId="5F9D5E9E" w14:textId="775C54A7">
      <w:pPr>
        <w:shd w:val="clear" w:color="auto" w:fill="E7E6E6" w:themeFill="background2"/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</w:pPr>
      <w:bookmarkStart w:id="0" w:name="_Hlk143767979"/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Die Zahlung der Prüfungsgebühren für alle Teilnehmenden </w:t>
      </w:r>
      <w:r w:rsidRPr="005F7C3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muss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auf einmal </w:t>
      </w:r>
      <w:r w:rsidRPr="005F7C34">
        <w:rPr>
          <w:rFonts w:ascii="Corbel" w:hAnsi="Corbel" w:eastAsiaTheme="minorHAnsi" w:cstheme="minorBidi"/>
          <w:b/>
          <w:sz w:val="23"/>
          <w:szCs w:val="22"/>
          <w:lang w:eastAsia="en-US"/>
          <w14:numForm w14:val="lining"/>
        </w:rPr>
        <w:t>vor der Anmeldefrist</w:t>
      </w:r>
      <w:r w:rsidRPr="005F7C34">
        <w:rPr>
          <w:rFonts w:ascii="Corbel" w:hAnsi="Corbel" w:eastAsiaTheme="minorHAnsi" w:cstheme="minorBidi"/>
          <w:sz w:val="23"/>
          <w:szCs w:val="22"/>
          <w:lang w:eastAsia="en-US"/>
          <w14:numForm w14:val="lining"/>
        </w:rPr>
        <w:t xml:space="preserve"> erfolgen. Eine Rückerstattung ist nur in Ausnahmefällen gegen Vorlage einer ärztlichen Bestätigung möglich.</w:t>
      </w:r>
    </w:p>
    <w:p w:rsidR="00922091" w:rsidP="0062706F" w14:paraId="1D896CAB" w14:textId="77777777">
      <w:pPr>
        <w:rPr>
          <w:rFonts w:ascii="Arial" w:hAnsi="Arial" w:cs="Arial"/>
          <w:b/>
          <w:bCs/>
          <w:sz w:val="22"/>
          <w:lang w:val="de-DE"/>
        </w:rPr>
      </w:pPr>
    </w:p>
    <w:bookmarkEnd w:id="0"/>
    <w:p w:rsidR="008C4FC9" w:rsidRPr="00C3731E" w:rsidP="008C4FC9" w14:paraId="7DB1A52F" w14:textId="77777777">
      <w:pPr>
        <w:ind w:left="-540"/>
        <w:rPr>
          <w:rFonts w:ascii="Arial" w:hAnsi="Arial" w:cs="Arial"/>
          <w:b/>
          <w:bCs/>
          <w:sz w:val="18"/>
          <w:szCs w:val="20"/>
          <w:lang w:val="de-DE"/>
        </w:rPr>
      </w:pPr>
    </w:p>
    <w:p w:rsidR="005F7C34" w:rsidP="005F7C34" w14:paraId="7A5F2E7F" w14:textId="77777777">
      <w:pPr>
        <w:ind w:left="-540" w:firstLine="540"/>
        <w:rPr>
          <w:rFonts w:ascii="Corbel" w:hAnsi="Corbel"/>
          <w:b/>
          <w:bCs/>
          <w:sz w:val="28"/>
          <w:szCs w:val="28"/>
          <w:lang w:eastAsia="de-DE"/>
        </w:rPr>
      </w:pPr>
    </w:p>
    <w:p w:rsidR="005A3800" w:rsidRPr="005F7C34" w:rsidP="005F7C34" w14:paraId="231AF41D" w14:textId="7DB3EB84">
      <w:pPr>
        <w:ind w:left="-540" w:firstLine="540"/>
        <w:rPr>
          <w:rFonts w:ascii="Corbel" w:hAnsi="Corbel"/>
          <w:b/>
          <w:bCs/>
          <w:sz w:val="28"/>
          <w:szCs w:val="28"/>
          <w:lang w:eastAsia="de-DE"/>
        </w:rPr>
      </w:pPr>
      <w:r w:rsidRPr="005F7C34">
        <w:rPr>
          <w:rFonts w:ascii="Corbel" w:hAnsi="Corbel"/>
          <w:b/>
          <w:bCs/>
          <w:sz w:val="28"/>
          <w:szCs w:val="28"/>
          <w:lang w:eastAsia="de-DE"/>
        </w:rPr>
        <w:t>P</w:t>
      </w:r>
      <w:r w:rsidR="005F7C34">
        <w:rPr>
          <w:rFonts w:ascii="Corbel" w:hAnsi="Corbel"/>
          <w:b/>
          <w:bCs/>
          <w:sz w:val="28"/>
          <w:szCs w:val="28"/>
          <w:lang w:eastAsia="de-DE"/>
        </w:rPr>
        <w:t>rüfungsgebühren</w:t>
      </w:r>
      <w:r w:rsidR="005F7C34">
        <w:rPr>
          <w:rFonts w:ascii="Corbel" w:hAnsi="Corbel"/>
          <w:b/>
          <w:bCs/>
          <w:sz w:val="28"/>
          <w:szCs w:val="28"/>
          <w:lang w:eastAsia="de-DE"/>
        </w:rPr>
        <w:t xml:space="preserve"> DELF scolaire </w:t>
      </w:r>
    </w:p>
    <w:p w:rsidR="005A3800" w:rsidRPr="00B02DB7" w14:paraId="5C13AFB6" w14:textId="77777777">
      <w:pPr>
        <w:ind w:left="-540"/>
        <w:rPr>
          <w:rFonts w:ascii="Arial" w:hAnsi="Arial" w:cs="Arial"/>
          <w:sz w:val="18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3"/>
        <w:gridCol w:w="2303"/>
      </w:tblGrid>
      <w:tr w14:paraId="428F7A0C" w14:textId="77777777" w:rsidTr="0057658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302" w:type="dxa"/>
            <w:vAlign w:val="center"/>
          </w:tcPr>
          <w:p w:rsidR="00A60A3A" w:rsidRPr="005F7C34" w:rsidP="00576589" w14:paraId="7A48B547" w14:textId="1B6989BD">
            <w:pPr>
              <w:pStyle w:val="BodyText2"/>
              <w:ind w:left="-540"/>
              <w:jc w:val="center"/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</w:pP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>DELF A1</w:t>
            </w:r>
            <w:r w:rsidRPr="005F7C34" w:rsidR="00514EA2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   </w:t>
            </w:r>
            <w:r w:rsidRPr="005F7C34" w:rsidR="008A1620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>49</w:t>
            </w: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 €</w:t>
            </w:r>
          </w:p>
        </w:tc>
        <w:tc>
          <w:tcPr>
            <w:tcW w:w="2302" w:type="dxa"/>
            <w:vAlign w:val="center"/>
          </w:tcPr>
          <w:p w:rsidR="00A60A3A" w:rsidRPr="005F7C34" w:rsidP="00576589" w14:paraId="525F4EAA" w14:textId="08E82DF9">
            <w:pPr>
              <w:pStyle w:val="BodyText2"/>
              <w:ind w:left="-540"/>
              <w:jc w:val="center"/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</w:pP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DELF A2   </w:t>
            </w:r>
            <w:r w:rsidRPr="005F7C34" w:rsidR="008A1620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>53</w:t>
            </w: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A60A3A" w:rsidRPr="005F7C34" w:rsidP="00576589" w14:paraId="2D59C2ED" w14:textId="29338C85">
            <w:pPr>
              <w:pStyle w:val="BodyText2"/>
              <w:ind w:left="-540"/>
              <w:jc w:val="center"/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</w:pP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DELF B1   </w:t>
            </w:r>
            <w:r w:rsidRPr="005F7C34" w:rsidR="008A1620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>65</w:t>
            </w: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A60A3A" w:rsidRPr="005F7C34" w:rsidP="00576589" w14:paraId="6797B88A" w14:textId="3889543B">
            <w:pPr>
              <w:pStyle w:val="BodyText2"/>
              <w:ind w:left="-540"/>
              <w:jc w:val="center"/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</w:pP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DELF B2   </w:t>
            </w:r>
            <w:r w:rsidRPr="005F7C34" w:rsidR="008A1620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>70</w:t>
            </w:r>
            <w:r w:rsidRPr="005F7C34">
              <w:rPr>
                <w:rFonts w:ascii="Arial" w:hAnsi="Arial" w:cs="Arial"/>
                <w:bCs w:val="0"/>
                <w:sz w:val="22"/>
                <w:u w:val="none"/>
                <w:lang w:eastAsia="fr-FR"/>
              </w:rPr>
              <w:t xml:space="preserve"> €</w:t>
            </w:r>
          </w:p>
        </w:tc>
      </w:tr>
    </w:tbl>
    <w:p w:rsidR="008C4FC9" w:rsidRPr="00B02DB7" w14:paraId="1549F820" w14:textId="77777777">
      <w:pPr>
        <w:ind w:left="-540"/>
        <w:rPr>
          <w:rFonts w:ascii="Arial" w:hAnsi="Arial" w:cs="Arial"/>
          <w:b/>
          <w:bCs/>
          <w:color w:val="008AC9"/>
          <w:sz w:val="20"/>
          <w:szCs w:val="22"/>
          <w:u w:val="single"/>
          <w:lang w:val="en-US"/>
        </w:rPr>
      </w:pPr>
    </w:p>
    <w:p w:rsidR="00922091" w:rsidRPr="005F7C34" w:rsidP="005F7C34" w14:paraId="29ECF6A8" w14:textId="17CF8E44">
      <w:pPr>
        <w:ind w:left="-540" w:firstLine="540"/>
        <w:rPr>
          <w:rFonts w:ascii="Corbel" w:hAnsi="Corbel"/>
          <w:b/>
          <w:bCs/>
          <w:sz w:val="28"/>
          <w:szCs w:val="28"/>
          <w:lang w:eastAsia="de-DE"/>
        </w:rPr>
      </w:pPr>
      <w:r w:rsidRPr="005F7C34">
        <w:rPr>
          <w:rFonts w:ascii="Corbel" w:hAnsi="Corbel"/>
          <w:b/>
          <w:bCs/>
          <w:sz w:val="28"/>
          <w:szCs w:val="28"/>
          <w:lang w:eastAsia="de-DE"/>
        </w:rPr>
        <w:t>P</w:t>
      </w:r>
      <w:r w:rsidR="005F7C34">
        <w:rPr>
          <w:rFonts w:ascii="Corbel" w:hAnsi="Corbel"/>
          <w:b/>
          <w:bCs/>
          <w:sz w:val="28"/>
          <w:szCs w:val="28"/>
          <w:lang w:eastAsia="de-DE"/>
        </w:rPr>
        <w:t>rüfungstermine</w:t>
      </w:r>
      <w:r w:rsidR="005F7C34">
        <w:rPr>
          <w:rFonts w:ascii="Corbel" w:hAnsi="Corbel"/>
          <w:b/>
          <w:bCs/>
          <w:sz w:val="28"/>
          <w:szCs w:val="28"/>
          <w:lang w:eastAsia="de-DE"/>
        </w:rPr>
        <w:t xml:space="preserve"> DELF Scolaire </w:t>
      </w:r>
    </w:p>
    <w:p w:rsidR="001321CC" w:rsidRPr="005F7C34" w:rsidP="005F7C34" w14:paraId="7D439C64" w14:textId="4AEDC07A">
      <w:pPr>
        <w:rPr>
          <w:rFonts w:ascii="Corbel" w:hAnsi="Corbel" w:cs="Arial"/>
          <w:b/>
          <w:bCs/>
          <w:color w:val="008AC9"/>
          <w:sz w:val="23"/>
          <w:szCs w:val="23"/>
          <w:u w:val="single"/>
          <w:lang w:val="de-DE"/>
        </w:rPr>
      </w:pPr>
      <w:r w:rsidRPr="005F7C34">
        <w:rPr>
          <w:rFonts w:ascii="Corbel" w:hAnsi="Corbel" w:cs="Arial"/>
          <w:sz w:val="23"/>
          <w:szCs w:val="23"/>
          <w:lang w:val="de-AT"/>
        </w:rPr>
        <w:t xml:space="preserve">Die </w:t>
      </w:r>
      <w:r w:rsidRPr="005F7C34">
        <w:rPr>
          <w:rFonts w:ascii="Corbel" w:hAnsi="Corbel" w:cs="Arial"/>
          <w:sz w:val="23"/>
          <w:szCs w:val="23"/>
          <w:lang w:val="de-DE"/>
        </w:rPr>
        <w:t>angegebenen</w:t>
      </w:r>
      <w:r w:rsidRPr="005F7C34">
        <w:rPr>
          <w:rFonts w:ascii="Corbel" w:hAnsi="Corbel" w:cs="Arial"/>
          <w:sz w:val="23"/>
          <w:szCs w:val="23"/>
          <w:lang w:val="de-AT"/>
        </w:rPr>
        <w:t xml:space="preserve"> Termin</w:t>
      </w:r>
      <w:r w:rsidRPr="005F7C34" w:rsidR="00116C50">
        <w:rPr>
          <w:rFonts w:ascii="Corbel" w:hAnsi="Corbel" w:cs="Arial"/>
          <w:sz w:val="23"/>
          <w:szCs w:val="23"/>
          <w:lang w:val="de-AT"/>
        </w:rPr>
        <w:t>e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und Uhrzeiten zu den schriftlichen Prüfungen sind einzuhalten</w:t>
      </w:r>
      <w:r w:rsidRPr="005F7C34" w:rsidR="000C7510">
        <w:rPr>
          <w:rFonts w:ascii="Corbel" w:hAnsi="Corbel" w:cs="Arial"/>
          <w:sz w:val="23"/>
          <w:szCs w:val="23"/>
          <w:lang w:val="de-DE"/>
        </w:rPr>
        <w:t>.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</w:t>
      </w:r>
      <w:r w:rsidRPr="005F7C34" w:rsidR="0062706F">
        <w:rPr>
          <w:rFonts w:ascii="Corbel" w:hAnsi="Corbel" w:cs="Arial"/>
          <w:bCs/>
          <w:sz w:val="23"/>
          <w:szCs w:val="23"/>
          <w:lang w:val="de-DE"/>
        </w:rPr>
        <w:t xml:space="preserve">Die mündlichen Prüfungen finden </w:t>
      </w:r>
      <w:r w:rsidRPr="005F7C34" w:rsidR="0062706F">
        <w:rPr>
          <w:rFonts w:ascii="Corbel" w:hAnsi="Corbel" w:cs="Arial"/>
          <w:bCs/>
          <w:sz w:val="23"/>
          <w:szCs w:val="23"/>
          <w:u w:val="single"/>
          <w:lang w:val="de-DE"/>
        </w:rPr>
        <w:t>möglichst</w:t>
      </w:r>
      <w:r w:rsidRPr="005F7C34" w:rsidR="0062706F">
        <w:rPr>
          <w:rFonts w:ascii="Corbel" w:hAnsi="Corbel" w:cs="Arial"/>
          <w:bCs/>
          <w:sz w:val="23"/>
          <w:szCs w:val="23"/>
          <w:lang w:val="de-DE"/>
        </w:rPr>
        <w:t xml:space="preserve"> am selben Tag wie die schriftlichen Prüfungen statt.</w:t>
      </w:r>
    </w:p>
    <w:p w:rsidR="005A3800" w:rsidRPr="005F7C34" w14:paraId="25D39DF8" w14:textId="77777777">
      <w:pPr>
        <w:ind w:left="-540"/>
        <w:rPr>
          <w:rFonts w:ascii="Corbel" w:hAnsi="Corbel" w:cs="Arial"/>
          <w:sz w:val="23"/>
          <w:szCs w:val="23"/>
          <w:lang w:val="de-DE"/>
        </w:rPr>
      </w:pPr>
    </w:p>
    <w:p w:rsidR="004B2375" w:rsidRPr="005F7C34" w:rsidP="004B2375" w14:paraId="7525B4CF" w14:textId="77777777">
      <w:pPr>
        <w:ind w:left="-540"/>
        <w:rPr>
          <w:rFonts w:ascii="Corbel" w:hAnsi="Corbel" w:cs="Arial"/>
          <w:b/>
          <w:bCs/>
          <w:color w:val="008AC9"/>
          <w:sz w:val="23"/>
          <w:szCs w:val="23"/>
          <w:u w:val="single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2117"/>
        <w:gridCol w:w="2117"/>
        <w:gridCol w:w="3813"/>
      </w:tblGrid>
      <w:tr w14:paraId="304CE096" w14:textId="77777777" w:rsidTr="0002064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644" w:rsidRPr="005F7C34" w:rsidP="009553C1" w14:paraId="67250C19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Prüfung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644" w:rsidRPr="005F7C34" w:rsidP="009553C1" w14:paraId="134E0675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Termine</w:t>
            </w: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644" w:rsidRPr="005F7C34" w:rsidP="009553C1" w14:paraId="335A7525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Anmeldefrist</w:t>
            </w:r>
          </w:p>
        </w:tc>
      </w:tr>
      <w:tr w14:paraId="5B2171D5" w14:textId="77777777" w:rsidTr="00020644">
        <w:tblPrEx>
          <w:tblW w:w="5000" w:type="pct"/>
          <w:tblCellMar>
            <w:left w:w="70" w:type="dxa"/>
            <w:right w:w="70" w:type="dxa"/>
          </w:tblCellMar>
          <w:tblLook w:val="0000"/>
        </w:tblPrEx>
        <w:trPr>
          <w:cantSplit/>
          <w:trHeight w:val="143"/>
        </w:trPr>
        <w:tc>
          <w:tcPr>
            <w:tcW w:w="868" w:type="pct"/>
            <w:vMerge w:val="restart"/>
            <w:vAlign w:val="center"/>
          </w:tcPr>
          <w:p w:rsidR="00020644" w:rsidRPr="005F7C34" w:rsidP="009553C1" w14:paraId="1050B3A9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schriftlich</w:t>
            </w:r>
          </w:p>
        </w:tc>
        <w:tc>
          <w:tcPr>
            <w:tcW w:w="1087" w:type="pct"/>
            <w:vMerge w:val="restart"/>
            <w:vAlign w:val="center"/>
          </w:tcPr>
          <w:p w:rsidR="00020644" w:rsidRPr="005F7C34" w:rsidP="009553C1" w14:paraId="030913B8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12. März 2024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020644" w:rsidRPr="005F7C34" w:rsidP="009553C1" w14:paraId="0E462B99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A1: 08:30-09:50 Uhr</w:t>
            </w:r>
          </w:p>
        </w:tc>
        <w:tc>
          <w:tcPr>
            <w:tcW w:w="1957" w:type="pct"/>
            <w:vMerge w:val="restart"/>
            <w:shd w:val="clear" w:color="auto" w:fill="9CC2E5"/>
            <w:vAlign w:val="center"/>
          </w:tcPr>
          <w:p w:rsidR="00020644" w:rsidRPr="005F7C34" w:rsidP="009553C1" w14:paraId="5C3E3FC6" w14:textId="6781A974">
            <w:pPr>
              <w:jc w:val="center"/>
              <w:rPr>
                <w:rFonts w:ascii="Corbel" w:hAnsi="Corbel" w:cs="Arial"/>
                <w:b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b/>
                <w:w w:val="80"/>
                <w:sz w:val="23"/>
                <w:szCs w:val="23"/>
                <w:lang w:val="de-DE"/>
                <w14:numForm w14:val="lining"/>
              </w:rPr>
              <w:t xml:space="preserve">Bis </w:t>
            </w:r>
            <w:r w:rsidRPr="005F7C34" w:rsidR="003765D9">
              <w:rPr>
                <w:rFonts w:ascii="Corbel" w:hAnsi="Corbel" w:cs="Arial"/>
                <w:b/>
                <w:w w:val="80"/>
                <w:sz w:val="23"/>
                <w:szCs w:val="23"/>
                <w:lang w:val="de-DE"/>
                <w14:numForm w14:val="lining"/>
              </w:rPr>
              <w:t>31.01.2024</w:t>
            </w:r>
          </w:p>
        </w:tc>
      </w:tr>
      <w:tr w14:paraId="37763F10" w14:textId="77777777" w:rsidTr="00020644">
        <w:tblPrEx>
          <w:tblW w:w="5000" w:type="pct"/>
          <w:tblCellMar>
            <w:left w:w="70" w:type="dxa"/>
            <w:right w:w="70" w:type="dxa"/>
          </w:tblCellMar>
          <w:tblLook w:val="0000"/>
        </w:tblPrEx>
        <w:trPr>
          <w:cantSplit/>
          <w:trHeight w:val="142"/>
        </w:trPr>
        <w:tc>
          <w:tcPr>
            <w:tcW w:w="868" w:type="pct"/>
            <w:vMerge/>
            <w:vAlign w:val="center"/>
          </w:tcPr>
          <w:p w:rsidR="00020644" w:rsidRPr="005F7C34" w:rsidP="009553C1" w14:paraId="2D18EF97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020644" w:rsidRPr="005F7C34" w:rsidP="009553C1" w14:paraId="30AC4D52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020644" w:rsidRPr="005F7C34" w:rsidP="009553C1" w14:paraId="5D1F17FB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A2: 10:15-11:55 Uhr</w:t>
            </w:r>
          </w:p>
        </w:tc>
        <w:tc>
          <w:tcPr>
            <w:tcW w:w="1957" w:type="pct"/>
            <w:vMerge/>
            <w:shd w:val="clear" w:color="auto" w:fill="9CC2E5"/>
            <w:vAlign w:val="center"/>
          </w:tcPr>
          <w:p w:rsidR="00020644" w:rsidRPr="005F7C34" w:rsidP="009553C1" w14:paraId="0CE7E62F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</w:tr>
      <w:tr w14:paraId="03075462" w14:textId="77777777" w:rsidTr="00020644">
        <w:tblPrEx>
          <w:tblW w:w="5000" w:type="pct"/>
          <w:tblCellMar>
            <w:left w:w="70" w:type="dxa"/>
            <w:right w:w="70" w:type="dxa"/>
          </w:tblCellMar>
          <w:tblLook w:val="0000"/>
        </w:tblPrEx>
        <w:trPr>
          <w:cantSplit/>
          <w:trHeight w:val="143"/>
        </w:trPr>
        <w:tc>
          <w:tcPr>
            <w:tcW w:w="868" w:type="pct"/>
            <w:vMerge/>
            <w:vAlign w:val="center"/>
          </w:tcPr>
          <w:p w:rsidR="00020644" w:rsidRPr="005F7C34" w:rsidP="009553C1" w14:paraId="4E5E262C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  <w:tc>
          <w:tcPr>
            <w:tcW w:w="1087" w:type="pct"/>
            <w:vMerge w:val="restart"/>
            <w:vAlign w:val="center"/>
          </w:tcPr>
          <w:p w:rsidR="00020644" w:rsidRPr="005F7C34" w:rsidP="009553C1" w14:paraId="0CEB4C44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13. März 2024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020644" w:rsidRPr="005F7C34" w:rsidP="009553C1" w14:paraId="39D97DDB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B1: 11:15-13:10 Uhr</w:t>
            </w:r>
          </w:p>
        </w:tc>
        <w:tc>
          <w:tcPr>
            <w:tcW w:w="1957" w:type="pct"/>
            <w:vMerge/>
            <w:shd w:val="clear" w:color="auto" w:fill="9CC2E5"/>
            <w:vAlign w:val="center"/>
          </w:tcPr>
          <w:p w:rsidR="00020644" w:rsidRPr="005F7C34" w:rsidP="009553C1" w14:paraId="67BE1A64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</w:tr>
      <w:tr w14:paraId="53E6AEBD" w14:textId="77777777" w:rsidTr="00020644">
        <w:tblPrEx>
          <w:tblW w:w="5000" w:type="pct"/>
          <w:tblCellMar>
            <w:left w:w="70" w:type="dxa"/>
            <w:right w:w="70" w:type="dxa"/>
          </w:tblCellMar>
          <w:tblLook w:val="0000"/>
        </w:tblPrEx>
        <w:trPr>
          <w:cantSplit/>
          <w:trHeight w:val="142"/>
        </w:trPr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020644" w:rsidRPr="005F7C34" w:rsidP="009553C1" w14:paraId="4B3CF636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020644" w:rsidRPr="005F7C34" w:rsidP="009553C1" w14:paraId="7CBE61D0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020644" w:rsidRPr="005F7C34" w:rsidP="009553C1" w14:paraId="2EBB647F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B2: 08:30-11:00 Uhr</w:t>
            </w:r>
          </w:p>
        </w:tc>
        <w:tc>
          <w:tcPr>
            <w:tcW w:w="1957" w:type="pct"/>
            <w:vMerge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020644" w:rsidRPr="005F7C34" w:rsidP="009553C1" w14:paraId="660B2065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</w:p>
        </w:tc>
      </w:tr>
      <w:tr w14:paraId="2980AB88" w14:textId="77777777" w:rsidTr="00020644">
        <w:tblPrEx>
          <w:tblW w:w="5000" w:type="pct"/>
          <w:tblCellMar>
            <w:left w:w="70" w:type="dxa"/>
            <w:right w:w="70" w:type="dxa"/>
          </w:tblCellMar>
          <w:tblLook w:val="0000"/>
        </w:tblPrEx>
        <w:trPr>
          <w:cantSplit/>
          <w:trHeight w:val="517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20644" w:rsidRPr="005F7C34" w:rsidP="009553C1" w14:paraId="53CA5FA7" w14:textId="77777777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mündlich</w:t>
            </w:r>
          </w:p>
        </w:tc>
        <w:tc>
          <w:tcPr>
            <w:tcW w:w="4132" w:type="pct"/>
            <w:gridSpan w:val="3"/>
            <w:tcBorders>
              <w:bottom w:val="single" w:sz="4" w:space="0" w:color="auto"/>
            </w:tcBorders>
            <w:vAlign w:val="center"/>
          </w:tcPr>
          <w:p w:rsidR="00020644" w:rsidRPr="005F7C34" w:rsidP="009553C1" w14:paraId="15C45F17" w14:textId="35A943B4">
            <w:pPr>
              <w:jc w:val="center"/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</w:pPr>
            <w:r w:rsidRPr="005F7C34">
              <w:rPr>
                <w:rFonts w:ascii="Corbel" w:hAnsi="Corbel" w:cs="Arial"/>
                <w:w w:val="80"/>
                <w:sz w:val="23"/>
                <w:szCs w:val="23"/>
                <w:lang w:val="de-DE"/>
                <w14:numForm w14:val="lining"/>
              </w:rPr>
              <w:t>Die mündlichen Prüfungstermine werden nach Anmeldeschluss bekanntgegeben.</w:t>
            </w:r>
          </w:p>
        </w:tc>
      </w:tr>
    </w:tbl>
    <w:p w:rsidR="005A3800" w:rsidRPr="005F7C34" w14:paraId="2129D620" w14:textId="77777777">
      <w:pPr>
        <w:ind w:left="-567"/>
        <w:rPr>
          <w:rFonts w:ascii="Corbel" w:hAnsi="Corbel" w:cs="Arial"/>
          <w:sz w:val="23"/>
          <w:szCs w:val="23"/>
          <w:lang w:val="de-AT"/>
        </w:rPr>
      </w:pPr>
    </w:p>
    <w:p w:rsidR="0062706F" w:rsidRPr="005F7C34" w:rsidP="005F7C34" w14:paraId="3D1B7DC4" w14:textId="30A80E55">
      <w:pPr>
        <w:rPr>
          <w:rFonts w:ascii="Corbel" w:hAnsi="Corbel" w:cs="Arial"/>
          <w:sz w:val="23"/>
          <w:szCs w:val="23"/>
          <w:lang w:val="de-DE"/>
        </w:rPr>
      </w:pPr>
      <w:r w:rsidRPr="005F7C34">
        <w:rPr>
          <w:rFonts w:ascii="Corbel" w:hAnsi="Corbel" w:cs="Arial"/>
          <w:sz w:val="23"/>
          <w:szCs w:val="23"/>
          <w:lang w:val="de-DE"/>
        </w:rPr>
        <w:t xml:space="preserve">Sobald </w:t>
      </w:r>
      <w:r w:rsidRPr="005F7C34" w:rsidR="003A012E">
        <w:rPr>
          <w:rFonts w:ascii="Corbel" w:hAnsi="Corbel" w:cs="Arial"/>
          <w:sz w:val="23"/>
          <w:szCs w:val="23"/>
          <w:lang w:val="de-DE"/>
        </w:rPr>
        <w:t>die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</w:t>
      </w:r>
      <w:r w:rsidRPr="005F7C34" w:rsidR="003A012E">
        <w:rPr>
          <w:rFonts w:ascii="Corbel" w:hAnsi="Corbel" w:cs="Arial"/>
          <w:sz w:val="23"/>
          <w:szCs w:val="23"/>
          <w:lang w:val="de-DE"/>
        </w:rPr>
        <w:t>Schülerinnen</w:t>
      </w:r>
      <w:r w:rsidR="005F7C34">
        <w:rPr>
          <w:rFonts w:ascii="Corbel" w:hAnsi="Corbel" w:cs="Arial"/>
          <w:sz w:val="23"/>
          <w:szCs w:val="23"/>
          <w:lang w:val="de-DE"/>
        </w:rPr>
        <w:t xml:space="preserve"> und Schüler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im Computer erfasst sind, erhalten Sie </w:t>
      </w:r>
      <w:r w:rsidRPr="005F7C34" w:rsidR="003A012E">
        <w:rPr>
          <w:rFonts w:ascii="Corbel" w:hAnsi="Corbel" w:cs="Arial"/>
          <w:sz w:val="23"/>
          <w:szCs w:val="23"/>
          <w:lang w:val="de-DE"/>
        </w:rPr>
        <w:t>per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E-Mail Ihre Anmeldebestätigungen.</w:t>
      </w:r>
    </w:p>
    <w:p w:rsidR="0062706F" w:rsidRPr="005F7C34" w:rsidP="005F7C34" w14:paraId="4A53C710" w14:textId="0B1304F9">
      <w:pPr>
        <w:rPr>
          <w:rFonts w:ascii="Corbel" w:hAnsi="Corbel" w:cs="Arial"/>
          <w:sz w:val="23"/>
          <w:szCs w:val="23"/>
          <w:lang w:val="de-DE"/>
        </w:rPr>
      </w:pPr>
      <w:r w:rsidRPr="005F7C34">
        <w:rPr>
          <w:rFonts w:ascii="Corbel" w:hAnsi="Corbel" w:cs="Arial"/>
          <w:sz w:val="23"/>
          <w:szCs w:val="23"/>
          <w:lang w:val="de-DE"/>
        </w:rPr>
        <w:t>Wenn die Prüfungsergebnisse vorliegen, werden Ihnen gesammelt die „</w:t>
      </w:r>
      <w:r w:rsidRPr="005F7C34">
        <w:rPr>
          <w:rFonts w:ascii="Corbel" w:hAnsi="Corbel" w:cs="Arial"/>
          <w:sz w:val="23"/>
          <w:szCs w:val="23"/>
          <w:lang w:val="de-DE"/>
        </w:rPr>
        <w:t>Attestations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de </w:t>
      </w:r>
      <w:r w:rsidRPr="005F7C34">
        <w:rPr>
          <w:rFonts w:ascii="Corbel" w:hAnsi="Corbel" w:cs="Arial"/>
          <w:sz w:val="23"/>
          <w:szCs w:val="23"/>
          <w:lang w:val="de-DE"/>
        </w:rPr>
        <w:t>réussite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“ bzw. die Noten Ihrer </w:t>
      </w:r>
      <w:r w:rsidRPr="005F7C34" w:rsidR="003A012E">
        <w:rPr>
          <w:rFonts w:ascii="Corbel" w:hAnsi="Corbel" w:cs="Arial"/>
          <w:sz w:val="23"/>
          <w:szCs w:val="23"/>
          <w:lang w:val="de-DE"/>
        </w:rPr>
        <w:t>Schülerinnen</w:t>
      </w:r>
      <w:r w:rsidR="005F7C34">
        <w:rPr>
          <w:rFonts w:ascii="Corbel" w:hAnsi="Corbel" w:cs="Arial"/>
          <w:sz w:val="23"/>
          <w:szCs w:val="23"/>
          <w:lang w:val="de-DE"/>
        </w:rPr>
        <w:t xml:space="preserve"> und Schüler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zugeschickt.</w:t>
      </w:r>
    </w:p>
    <w:p w:rsidR="0062706F" w:rsidRPr="005F7C34" w:rsidP="0062706F" w14:paraId="61268110" w14:textId="77777777">
      <w:pPr>
        <w:ind w:left="-567"/>
        <w:rPr>
          <w:rFonts w:ascii="Corbel" w:hAnsi="Corbel" w:cs="Arial"/>
          <w:sz w:val="23"/>
          <w:szCs w:val="23"/>
          <w:lang w:val="de-DE"/>
        </w:rPr>
      </w:pPr>
    </w:p>
    <w:p w:rsidR="00C23DFF" w:rsidP="005F7C34" w14:paraId="5454A9F8" w14:textId="17E8F4A1">
      <w:pPr>
        <w:rPr>
          <w:rFonts w:ascii="Corbel" w:hAnsi="Corbel" w:cs="Arial"/>
          <w:sz w:val="23"/>
          <w:szCs w:val="23"/>
          <w:lang w:val="de-DE"/>
        </w:rPr>
      </w:pPr>
      <w:r w:rsidRPr="005F7C34">
        <w:rPr>
          <w:rFonts w:ascii="Corbel" w:hAnsi="Corbel" w:cs="Arial"/>
          <w:sz w:val="23"/>
          <w:szCs w:val="23"/>
          <w:lang w:val="de-DE"/>
        </w:rPr>
        <w:t xml:space="preserve">In der Regel </w:t>
      </w:r>
      <w:r w:rsidRPr="005F7C34" w:rsidR="0062706F">
        <w:rPr>
          <w:rFonts w:ascii="Corbel" w:hAnsi="Corbel" w:cs="Arial"/>
          <w:sz w:val="23"/>
          <w:szCs w:val="23"/>
          <w:lang w:val="de-DE"/>
        </w:rPr>
        <w:t>erhalten wir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die endgültigen Diplome drei Monate nach der Prüfung. Diese werden dann ebenfalls an die Französischlehrerinnen</w:t>
      </w:r>
      <w:r w:rsidR="00106FED">
        <w:rPr>
          <w:rFonts w:ascii="Corbel" w:hAnsi="Corbel" w:cs="Arial"/>
          <w:sz w:val="23"/>
          <w:szCs w:val="23"/>
          <w:lang w:val="de-DE"/>
        </w:rPr>
        <w:t xml:space="preserve"> und-lehrer</w:t>
      </w:r>
      <w:r w:rsidRPr="005F7C34">
        <w:rPr>
          <w:rFonts w:ascii="Corbel" w:hAnsi="Corbel" w:cs="Arial"/>
          <w:sz w:val="23"/>
          <w:szCs w:val="23"/>
          <w:lang w:val="de-DE"/>
        </w:rPr>
        <w:t xml:space="preserve"> </w:t>
      </w:r>
      <w:bookmarkStart w:id="1" w:name="_GoBack"/>
      <w:bookmarkEnd w:id="1"/>
      <w:r w:rsidRPr="005F7C34">
        <w:rPr>
          <w:rFonts w:ascii="Corbel" w:hAnsi="Corbel" w:cs="Arial"/>
          <w:sz w:val="23"/>
          <w:szCs w:val="23"/>
          <w:lang w:val="de-DE"/>
        </w:rPr>
        <w:t>weitergeleitet.</w:t>
      </w:r>
    </w:p>
    <w:p w:rsidR="005F7C34" w:rsidRPr="005F7C34" w:rsidP="005F7C34" w14:paraId="568468F4" w14:textId="77777777">
      <w:pPr>
        <w:rPr>
          <w:rFonts w:ascii="Corbel" w:hAnsi="Corbel" w:cs="Arial"/>
          <w:sz w:val="23"/>
          <w:szCs w:val="23"/>
          <w:lang w:val="de-DE"/>
        </w:rPr>
      </w:pPr>
    </w:p>
    <w:p w:rsidR="005A3800" w:rsidRPr="005F7C34" w:rsidP="005F7C34" w14:paraId="2607DBC5" w14:textId="36E14873">
      <w:pPr>
        <w:shd w:val="clear" w:color="auto" w:fill="D9D9D9" w:themeFill="background1" w:themeFillShade="D9"/>
        <w:jc w:val="left"/>
        <w:rPr>
          <w:rStyle w:val="Hyperlink"/>
          <w:rFonts w:ascii="Corbel" w:hAnsi="Corbel"/>
          <w:sz w:val="23"/>
          <w:szCs w:val="23"/>
          <w:lang w:val="de-DE"/>
        </w:rPr>
      </w:pPr>
      <w:r w:rsidRPr="005F7C34">
        <w:rPr>
          <w:rFonts w:ascii="Corbel" w:hAnsi="Corbel" w:cs="Arial"/>
          <w:b/>
          <w:bCs/>
          <w:sz w:val="23"/>
          <w:szCs w:val="23"/>
          <w:lang w:val="de-DE"/>
        </w:rPr>
        <w:t>Bei</w:t>
      </w:r>
      <w:r w:rsidRPr="005F7C34">
        <w:rPr>
          <w:rFonts w:ascii="Corbel" w:hAnsi="Corbel" w:cs="Arial"/>
          <w:b/>
          <w:bCs/>
          <w:sz w:val="23"/>
          <w:szCs w:val="23"/>
          <w:lang w:val="de-DE"/>
        </w:rPr>
        <w:t xml:space="preserve"> Rückfragen kontaktieren Sie bitte</w:t>
      </w:r>
      <w:r w:rsidRPr="005F7C34" w:rsidR="00C55EDD">
        <w:rPr>
          <w:rFonts w:ascii="Corbel" w:hAnsi="Corbel" w:cs="Arial"/>
          <w:b/>
          <w:bCs/>
          <w:sz w:val="23"/>
          <w:szCs w:val="23"/>
          <w:lang w:val="de-DE"/>
        </w:rPr>
        <w:t xml:space="preserve"> Frau </w:t>
      </w:r>
      <w:r w:rsidRPr="005F7C34" w:rsidR="00C55EDD">
        <w:rPr>
          <w:rFonts w:ascii="Corbel" w:hAnsi="Corbel" w:cs="Arial"/>
          <w:b/>
          <w:sz w:val="23"/>
          <w:szCs w:val="23"/>
          <w:lang w:val="de-DE"/>
        </w:rPr>
        <w:t>Joëlle Donnerer-</w:t>
      </w:r>
      <w:r w:rsidRPr="005F7C34" w:rsidR="00C55EDD">
        <w:rPr>
          <w:rFonts w:ascii="Corbel" w:hAnsi="Corbel" w:cs="Arial"/>
          <w:b/>
          <w:sz w:val="23"/>
          <w:szCs w:val="23"/>
          <w:lang w:val="de-DE"/>
        </w:rPr>
        <w:t>Miara</w:t>
      </w:r>
      <w:r w:rsidRPr="005F7C34" w:rsidR="00C55EDD">
        <w:rPr>
          <w:rFonts w:ascii="Corbel" w:hAnsi="Corbel" w:cs="Arial"/>
          <w:b/>
          <w:sz w:val="23"/>
          <w:szCs w:val="23"/>
          <w:lang w:val="de-DE"/>
        </w:rPr>
        <w:t xml:space="preserve">: </w:t>
      </w:r>
      <w:hyperlink r:id="rId7" w:history="1">
        <w:r w:rsidRPr="005F7C34" w:rsidR="00C55EDD">
          <w:rPr>
            <w:rStyle w:val="Hyperlink"/>
            <w:rFonts w:ascii="Corbel" w:hAnsi="Corbel" w:cs="Arial"/>
            <w:sz w:val="23"/>
            <w:szCs w:val="23"/>
            <w:lang w:val="de-DE"/>
          </w:rPr>
          <w:t>francegraz@aon.at</w:t>
        </w:r>
      </w:hyperlink>
    </w:p>
    <w:sectPr w:rsidSect="00B02DB7">
      <w:headerReference w:type="default" r:id="rId8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jc w:val="center"/>
      <w:tblLook w:val="04A0"/>
    </w:tblPr>
    <w:tblGrid>
      <w:gridCol w:w="2213"/>
      <w:gridCol w:w="5243"/>
      <w:gridCol w:w="2290"/>
    </w:tblGrid>
    <w:tr w14:paraId="25527189" w14:textId="77777777" w:rsidTr="00952E96">
      <w:tblPrEx>
        <w:tblW w:w="5000" w:type="pct"/>
        <w:jc w:val="center"/>
        <w:tblLook w:val="04A0"/>
      </w:tblPrEx>
      <w:trPr>
        <w:jc w:val="center"/>
      </w:trPr>
      <w:tc>
        <w:tcPr>
          <w:tcW w:w="1135" w:type="pct"/>
          <w:shd w:val="clear" w:color="auto" w:fill="auto"/>
          <w:vAlign w:val="center"/>
        </w:tcPr>
        <w:p w:rsidR="00B02DB7" w:rsidRPr="00FD65B3" w:rsidP="00B02DB7" w14:paraId="00109C57" w14:textId="4C511BA6">
          <w:pPr>
            <w:pStyle w:val="Heading6"/>
            <w:ind w:left="0"/>
            <w:rPr>
              <w:rFonts w:ascii="Arial" w:hAnsi="Arial" w:cs="Arial"/>
              <w:color w:val="008AC9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-120650</wp:posOffset>
                </wp:positionV>
                <wp:extent cx="1260475" cy="287020"/>
                <wp:effectExtent l="0" t="0" r="0" b="0"/>
                <wp:wrapNone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3807">
            <w:rPr>
              <w:rFonts w:ascii="Arial" w:hAnsi="Arial" w:cs="Arial"/>
              <w:color w:val="008AC9"/>
              <w:sz w:val="32"/>
              <w:szCs w:val="32"/>
            </w:rPr>
            <w:t xml:space="preserve"> </w:t>
          </w:r>
        </w:p>
      </w:tc>
      <w:tc>
        <w:tcPr>
          <w:tcW w:w="2690" w:type="pct"/>
          <w:shd w:val="clear" w:color="auto" w:fill="auto"/>
          <w:vAlign w:val="center"/>
        </w:tcPr>
        <w:p w:rsidR="00B02DB7" w:rsidRPr="00DA4767" w:rsidP="00103807" w14:paraId="77C57249" w14:textId="66A78E28">
          <w:pPr>
            <w:pStyle w:val="Heading6"/>
            <w:rPr>
              <w:rFonts w:ascii="Arial" w:hAnsi="Arial" w:cs="Arial"/>
              <w:color w:val="008AC9"/>
              <w:sz w:val="30"/>
              <w:szCs w:val="30"/>
            </w:rPr>
          </w:pPr>
          <w:r>
            <w:rPr>
              <w:rFonts w:ascii="Arial" w:hAnsi="Arial" w:cs="Arial"/>
              <w:color w:val="008AC9"/>
              <w:sz w:val="30"/>
              <w:szCs w:val="30"/>
            </w:rPr>
            <w:t>Allgemeine Hinweise für Französischlehre</w:t>
          </w:r>
          <w:r w:rsidR="00F755B8">
            <w:rPr>
              <w:rFonts w:ascii="Arial" w:hAnsi="Arial" w:cs="Arial"/>
              <w:color w:val="008AC9"/>
              <w:sz w:val="30"/>
              <w:szCs w:val="30"/>
            </w:rPr>
            <w:t>nde</w:t>
          </w:r>
        </w:p>
        <w:p w:rsidR="00B02DB7" w:rsidRPr="00FD65B3" w:rsidP="00B02DB7" w14:paraId="6CBE4B9A" w14:textId="77777777">
          <w:pPr>
            <w:pStyle w:val="Heading6"/>
            <w:ind w:left="0"/>
            <w:rPr>
              <w:rFonts w:ascii="Arial" w:hAnsi="Arial" w:cs="Arial"/>
              <w:color w:val="008AC9"/>
              <w:sz w:val="32"/>
              <w:szCs w:val="32"/>
            </w:rPr>
          </w:pPr>
        </w:p>
      </w:tc>
      <w:tc>
        <w:tcPr>
          <w:tcW w:w="1175" w:type="pct"/>
          <w:shd w:val="clear" w:color="auto" w:fill="auto"/>
          <w:vAlign w:val="center"/>
        </w:tcPr>
        <w:p w:rsidR="00B02DB7" w:rsidRPr="00FD65B3" w:rsidP="00B02DB7" w14:paraId="5B674F1A" w14:textId="45057CFB">
          <w:pPr>
            <w:pStyle w:val="Heading6"/>
            <w:ind w:left="0"/>
            <w:rPr>
              <w:rFonts w:ascii="Arial" w:hAnsi="Arial" w:cs="Arial"/>
              <w:color w:val="008AC9"/>
              <w:sz w:val="32"/>
              <w:szCs w:val="32"/>
            </w:rPr>
          </w:pPr>
          <w:r>
            <w:rPr>
              <w:rFonts w:ascii="Arial" w:hAnsi="Arial" w:cs="Arial"/>
              <w:noProof/>
              <w:color w:val="008AC9"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-25400</wp:posOffset>
                </wp:positionV>
                <wp:extent cx="504190" cy="721995"/>
                <wp:effectExtent l="0" t="0" r="0" b="1905"/>
                <wp:wrapTight wrapText="bothSides">
                  <wp:wrapPolygon>
                    <wp:start x="0" y="0"/>
                    <wp:lineTo x="0" y="21087"/>
                    <wp:lineTo x="20403" y="21087"/>
                    <wp:lineTo x="20403" y="0"/>
                    <wp:lineTo x="0" y="0"/>
                  </wp:wrapPolygon>
                </wp:wrapTight>
                <wp:docPr id="8" name="Image 3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Z coq_2017_logo_2.jpg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2D93" w:rsidRPr="00B02DB7" w:rsidP="00B02DB7" w14:paraId="66DA6D7C" w14:textId="4EA548C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06AC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14D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467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4B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BE0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E8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2C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08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4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C6E87"/>
    <w:multiLevelType w:val="hybridMultilevel"/>
    <w:tmpl w:val="B4E428FE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78070BB"/>
    <w:multiLevelType w:val="hybridMultilevel"/>
    <w:tmpl w:val="DA44F0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2671A"/>
    <w:multiLevelType w:val="multilevel"/>
    <w:tmpl w:val="380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00"/>
    <w:rsid w:val="00020644"/>
    <w:rsid w:val="000A2820"/>
    <w:rsid w:val="000A749E"/>
    <w:rsid w:val="000B69C5"/>
    <w:rsid w:val="000C7510"/>
    <w:rsid w:val="000C7DDF"/>
    <w:rsid w:val="000D5916"/>
    <w:rsid w:val="000D5AC7"/>
    <w:rsid w:val="000D75DB"/>
    <w:rsid w:val="000F2C9E"/>
    <w:rsid w:val="00103807"/>
    <w:rsid w:val="001053DF"/>
    <w:rsid w:val="00106FED"/>
    <w:rsid w:val="001133AE"/>
    <w:rsid w:val="0011459E"/>
    <w:rsid w:val="00116C50"/>
    <w:rsid w:val="001321CC"/>
    <w:rsid w:val="00133ABE"/>
    <w:rsid w:val="00165C99"/>
    <w:rsid w:val="001A5D0A"/>
    <w:rsid w:val="001B7582"/>
    <w:rsid w:val="001C1C29"/>
    <w:rsid w:val="001C50CC"/>
    <w:rsid w:val="001E0F54"/>
    <w:rsid w:val="00216240"/>
    <w:rsid w:val="002478A5"/>
    <w:rsid w:val="00260688"/>
    <w:rsid w:val="00264F61"/>
    <w:rsid w:val="002726F0"/>
    <w:rsid w:val="002A1214"/>
    <w:rsid w:val="002B1ADE"/>
    <w:rsid w:val="002C6DDF"/>
    <w:rsid w:val="002D7465"/>
    <w:rsid w:val="003765D9"/>
    <w:rsid w:val="00377AE1"/>
    <w:rsid w:val="00380C48"/>
    <w:rsid w:val="00393E82"/>
    <w:rsid w:val="003973E7"/>
    <w:rsid w:val="003A012E"/>
    <w:rsid w:val="003B66F0"/>
    <w:rsid w:val="003D3116"/>
    <w:rsid w:val="003D69ED"/>
    <w:rsid w:val="00423BAE"/>
    <w:rsid w:val="004273C0"/>
    <w:rsid w:val="00454F49"/>
    <w:rsid w:val="004603FC"/>
    <w:rsid w:val="00467F13"/>
    <w:rsid w:val="004B2375"/>
    <w:rsid w:val="004B7DBE"/>
    <w:rsid w:val="004D2AD8"/>
    <w:rsid w:val="004E74A9"/>
    <w:rsid w:val="00514EA2"/>
    <w:rsid w:val="00527F2A"/>
    <w:rsid w:val="00532A37"/>
    <w:rsid w:val="00543AEB"/>
    <w:rsid w:val="005524E5"/>
    <w:rsid w:val="00571741"/>
    <w:rsid w:val="00576589"/>
    <w:rsid w:val="005A3800"/>
    <w:rsid w:val="005E1367"/>
    <w:rsid w:val="005F7C34"/>
    <w:rsid w:val="0061489A"/>
    <w:rsid w:val="0062706F"/>
    <w:rsid w:val="00666A6E"/>
    <w:rsid w:val="006730AD"/>
    <w:rsid w:val="00731C74"/>
    <w:rsid w:val="0074762C"/>
    <w:rsid w:val="00780CF6"/>
    <w:rsid w:val="007A0202"/>
    <w:rsid w:val="007A0C55"/>
    <w:rsid w:val="007C768C"/>
    <w:rsid w:val="007D2D93"/>
    <w:rsid w:val="007F13EE"/>
    <w:rsid w:val="007F195D"/>
    <w:rsid w:val="00830CF2"/>
    <w:rsid w:val="008528A2"/>
    <w:rsid w:val="008962FA"/>
    <w:rsid w:val="008A1620"/>
    <w:rsid w:val="008C4FC9"/>
    <w:rsid w:val="008D7EE6"/>
    <w:rsid w:val="00917DB2"/>
    <w:rsid w:val="00922091"/>
    <w:rsid w:val="00952E96"/>
    <w:rsid w:val="00954B44"/>
    <w:rsid w:val="009553C1"/>
    <w:rsid w:val="009628A7"/>
    <w:rsid w:val="0098193D"/>
    <w:rsid w:val="00992BE2"/>
    <w:rsid w:val="00996360"/>
    <w:rsid w:val="009C0956"/>
    <w:rsid w:val="009C227E"/>
    <w:rsid w:val="009C5E5E"/>
    <w:rsid w:val="00A06D87"/>
    <w:rsid w:val="00A17E56"/>
    <w:rsid w:val="00A60A3A"/>
    <w:rsid w:val="00AA2B82"/>
    <w:rsid w:val="00AA5269"/>
    <w:rsid w:val="00AA6A06"/>
    <w:rsid w:val="00AE346A"/>
    <w:rsid w:val="00AF63B8"/>
    <w:rsid w:val="00AF77D1"/>
    <w:rsid w:val="00B02DB7"/>
    <w:rsid w:val="00B03E07"/>
    <w:rsid w:val="00B340F6"/>
    <w:rsid w:val="00B8324F"/>
    <w:rsid w:val="00B8632B"/>
    <w:rsid w:val="00B86A06"/>
    <w:rsid w:val="00BB6A56"/>
    <w:rsid w:val="00BD72A6"/>
    <w:rsid w:val="00C23DFF"/>
    <w:rsid w:val="00C3731E"/>
    <w:rsid w:val="00C46D66"/>
    <w:rsid w:val="00C55EDD"/>
    <w:rsid w:val="00C82044"/>
    <w:rsid w:val="00D103DA"/>
    <w:rsid w:val="00D2631B"/>
    <w:rsid w:val="00D33623"/>
    <w:rsid w:val="00D355F1"/>
    <w:rsid w:val="00D53508"/>
    <w:rsid w:val="00D653AA"/>
    <w:rsid w:val="00DA4767"/>
    <w:rsid w:val="00DB60C4"/>
    <w:rsid w:val="00DD017F"/>
    <w:rsid w:val="00E024B0"/>
    <w:rsid w:val="00E3765C"/>
    <w:rsid w:val="00E67734"/>
    <w:rsid w:val="00EA72D5"/>
    <w:rsid w:val="00ED47E4"/>
    <w:rsid w:val="00F755B8"/>
    <w:rsid w:val="00F77EFB"/>
    <w:rsid w:val="00FB0763"/>
    <w:rsid w:val="00FD65B3"/>
    <w:rsid w:val="00FE038F"/>
    <w:rsid w:val="00FF3830"/>
  </w:rsids>
  <w:docVars>
    <w:docVar w:name="vdDocID" w:val="263353684"/>
  </w:docVar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3CC199"/>
  <w15:chartTrackingRefBased/>
  <w15:docId w15:val="{8845A6CC-B706-478E-A7D9-2CF2B45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F2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 w:val="18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lang w:val="de-D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-540"/>
      <w:jc w:val="center"/>
      <w:outlineLvl w:val="5"/>
    </w:pPr>
    <w:rPr>
      <w:b/>
      <w:bCs/>
      <w:sz w:val="44"/>
      <w:lang w:val="de-DE"/>
    </w:rPr>
  </w:style>
  <w:style w:type="paragraph" w:styleId="Heading7">
    <w:name w:val="heading 7"/>
    <w:basedOn w:val="Normal"/>
    <w:next w:val="Normal"/>
    <w:qFormat/>
    <w:pPr>
      <w:keepNext/>
      <w:ind w:left="-540"/>
      <w:jc w:val="center"/>
      <w:outlineLvl w:val="6"/>
    </w:pPr>
    <w:rPr>
      <w:b/>
      <w:bCs/>
      <w:sz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Lucida Sans" w:hAnsi="Lucida Sans"/>
      <w:b/>
      <w:bCs/>
      <w:sz w:val="22"/>
      <w:lang w:val="de-DE" w:eastAsia="de-DE"/>
    </w:rPr>
  </w:style>
  <w:style w:type="paragraph" w:styleId="Header">
    <w:name w:val="header"/>
    <w:basedOn w:val="Normal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  <w:lang w:val="de-AT"/>
    </w:rPr>
  </w:style>
  <w:style w:type="paragraph" w:styleId="BodyText2">
    <w:name w:val="Body Text 2"/>
    <w:basedOn w:val="Normal"/>
    <w:semiHidden/>
    <w:rPr>
      <w:rFonts w:ascii="Lucida Sans" w:hAnsi="Lucida Sans"/>
      <w:b/>
      <w:bCs/>
      <w:u w:val="single"/>
      <w:lang w:val="de-DE" w:eastAsia="de-DE"/>
    </w:rPr>
  </w:style>
  <w:style w:type="paragraph" w:styleId="BodyText3">
    <w:name w:val="Body Text 3"/>
    <w:basedOn w:val="Normal"/>
    <w:link w:val="Textkrper3Zchn"/>
    <w:semiHidden/>
    <w:rPr>
      <w:sz w:val="22"/>
      <w:lang w:val="de-DE"/>
    </w:rPr>
  </w:style>
  <w:style w:type="character" w:customStyle="1" w:styleId="KopfzeileZchn">
    <w:name w:val="Kopfzeile Zchn"/>
    <w:link w:val="Header"/>
    <w:uiPriority w:val="99"/>
    <w:rsid w:val="007D2D93"/>
    <w:rPr>
      <w:lang w:val="de-AT"/>
    </w:rPr>
  </w:style>
  <w:style w:type="character" w:customStyle="1" w:styleId="UnresolvedMention">
    <w:name w:val="Unresolved Mention"/>
    <w:uiPriority w:val="99"/>
    <w:semiHidden/>
    <w:unhideWhenUsed/>
    <w:rsid w:val="004B2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7D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162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8A7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9628A7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9628A7"/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628A7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628A7"/>
    <w:rPr>
      <w:b/>
      <w:bCs/>
    </w:rPr>
  </w:style>
  <w:style w:type="character" w:customStyle="1" w:styleId="Textkrper3Zchn">
    <w:name w:val="Textkörper 3 Zchn"/>
    <w:basedOn w:val="DefaultParagraphFont"/>
    <w:link w:val="BodyText3"/>
    <w:semiHidden/>
    <w:rsid w:val="005F7C34"/>
    <w:rPr>
      <w:sz w:val="2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franceautriche.at/ecoleuni/delf/" TargetMode="External" /><Relationship Id="rId5" Type="http://schemas.openxmlformats.org/officeDocument/2006/relationships/image" Target="media/image1.png" /><Relationship Id="rId6" Type="http://schemas.openxmlformats.org/officeDocument/2006/relationships/hyperlink" Target="mailto:francegraz@aon.at" TargetMode="External" /><Relationship Id="rId7" Type="http://schemas.openxmlformats.org/officeDocument/2006/relationships/hyperlink" Target="file:///C:\Users\barranques\Users\DELL\AppData\Local\Microsoft\Windows\Temporary%20Internet%20Files\Content.Outlook\C0MH3IS4\francegraz@aon.at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Ambassade de France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jonchier</dc:creator>
  <cp:lastModifiedBy>Hafner, Gerald (BD Stmk)</cp:lastModifiedBy>
  <cp:revision>2</cp:revision>
  <cp:lastPrinted>2012-10-16T10:46:00Z</cp:lastPrinted>
  <dcterms:created xsi:type="dcterms:W3CDTF">2023-11-25T10:19:00Z</dcterms:created>
  <dcterms:modified xsi:type="dcterms:W3CDTF">2023-11-25T10:19:00Z</dcterms:modified>
</cp:coreProperties>
</file>